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80"/>
        <w:gridCol w:w="1480"/>
        <w:gridCol w:w="1540"/>
        <w:gridCol w:w="1860"/>
        <w:gridCol w:w="1560"/>
        <w:gridCol w:w="2100"/>
      </w:tblGrid>
      <w:tr w:rsidR="00000000">
        <w:trPr>
          <w:trHeight w:val="392"/>
        </w:trPr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  <w:r>
              <w:pict>
                <v:line id="_x0000_s1026" style="position:absolute;z-index:-251665920;mso-position-horizontal-relative:page;mso-position-vertical-relative:page" from="64.9pt,56.6pt" to="64.9pt,230.8pt" o:userdrawn="t" strokeweight=".16931mm">
                  <w10:wrap anchorx="page" anchory="page"/>
                </v:line>
              </w:pict>
            </w:r>
            <w:r>
              <w:pict>
                <v:line id="_x0000_s1027" style="position:absolute;z-index:-251664896;mso-position-horizontal-relative:page;mso-position-vertical-relative:page" from="561.1pt,56.6pt" to="561.1pt,230.8pt" o:userdrawn="t" strokeweight=".16931mm">
                  <w10:wrap anchorx="page" anchory="page"/>
                </v:line>
              </w:pict>
            </w:r>
          </w:p>
        </w:tc>
        <w:tc>
          <w:tcPr>
            <w:tcW w:w="48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b/>
                <w:sz w:val="32"/>
              </w:rPr>
            </w:pPr>
            <w:r>
              <w:rPr>
                <w:b/>
                <w:sz w:val="32"/>
              </w:rPr>
              <w:t>UNIVERSITAS MEDAN AREA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4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FAKULTAS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TEKNIK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80" w:type="dxa"/>
            <w:gridSpan w:val="3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b/>
                <w:sz w:val="28"/>
              </w:rPr>
            </w:pPr>
            <w:r>
              <w:rPr>
                <w:b/>
                <w:sz w:val="28"/>
              </w:rPr>
              <w:t>PROGRAM STUDI TEKNIK ELEKTRO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13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37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SILABUS</w:t>
            </w:r>
          </w:p>
        </w:tc>
        <w:tc>
          <w:tcPr>
            <w:tcW w:w="156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13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78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NAMA MATA KULIAH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KODE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BEBAN STUDI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SEMESTER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TGL PENYUSUNAN</w:t>
            </w:r>
          </w:p>
        </w:tc>
      </w:tr>
      <w:tr w:rsidR="00000000">
        <w:trPr>
          <w:trHeight w:val="353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(SKS)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2"/>
        </w:trPr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80"/>
        </w:trPr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ind w:left="360"/>
              <w:rPr>
                <w:sz w:val="24"/>
              </w:rPr>
            </w:pPr>
            <w:r>
              <w:rPr>
                <w:sz w:val="24"/>
              </w:rPr>
              <w:t>PEMB.ENERGI LISTRIK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TEL 12031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 SEPT 2018</w:t>
            </w:r>
          </w:p>
        </w:tc>
      </w:tr>
      <w:tr w:rsidR="00000000">
        <w:trPr>
          <w:trHeight w:val="89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C72A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7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-1910715</wp:posOffset>
            </wp:positionV>
            <wp:extent cx="727710" cy="739140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2A71">
      <w:pPr>
        <w:spacing w:line="236" w:lineRule="auto"/>
        <w:ind w:left="100"/>
        <w:rPr>
          <w:b/>
          <w:sz w:val="24"/>
        </w:rPr>
      </w:pPr>
      <w:r>
        <w:rPr>
          <w:b/>
          <w:sz w:val="24"/>
        </w:rPr>
        <w:t>DOSEN PENGA</w:t>
      </w:r>
      <w:r>
        <w:rPr>
          <w:b/>
          <w:sz w:val="24"/>
        </w:rPr>
        <w:t>MPU :  INDRA ROZA,S.T.,M.T</w:t>
      </w:r>
    </w:p>
    <w:p w:rsidR="00000000" w:rsidRDefault="00C72A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pict>
          <v:line id="_x0000_s1029" style="position:absolute;z-index:-251662848" from="-.25pt,4.8pt" to="496.35pt,4.8pt" o:userdrawn="t" strokeweight=".16931mm"/>
        </w:pict>
      </w:r>
      <w:r>
        <w:rPr>
          <w:b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387350</wp:posOffset>
            </wp:positionV>
            <wp:extent cx="6286500" cy="8718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2A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0" w:lineRule="atLeast"/>
        <w:ind w:left="40"/>
        <w:rPr>
          <w:b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DESKRIPSI MATAKULIAH</w:t>
      </w:r>
    </w:p>
    <w:p w:rsidR="00000000" w:rsidRDefault="00C72A71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229" w:lineRule="auto"/>
        <w:ind w:left="140" w:right="100"/>
        <w:jc w:val="both"/>
        <w:rPr>
          <w:sz w:val="22"/>
        </w:rPr>
      </w:pPr>
      <w:r>
        <w:rPr>
          <w:sz w:val="22"/>
        </w:rPr>
        <w:t xml:space="preserve">Pembelajaran mata kuliah ini dimaksudkan untuk memberikan pengetahuan tentang pembangkit energy listrik yakni proses pembangkitan, jenis </w:t>
      </w:r>
      <w:r>
        <w:rPr>
          <w:sz w:val="22"/>
        </w:rPr>
        <w:t>–</w:t>
      </w:r>
      <w:r>
        <w:rPr>
          <w:sz w:val="22"/>
        </w:rPr>
        <w:t xml:space="preserve"> jenis pusat pembangkit, insatalasi listrik dari pusat pembangk</w:t>
      </w:r>
      <w:r>
        <w:rPr>
          <w:sz w:val="22"/>
        </w:rPr>
        <w:t>it, masalah utama dalam pembangkit tenaga listrik, sistem interkoneksi, proses penyediaan listrik dan mutu tenaga listrik</w:t>
      </w:r>
    </w:p>
    <w:p w:rsidR="00000000" w:rsidRDefault="00C72A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6363970" cy="35255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5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6363970" cy="35255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352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2A71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0" w:lineRule="atLeast"/>
        <w:ind w:left="40"/>
        <w:rPr>
          <w:b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CAPAIAN PEMBELAJARAN LULUSAN (CPL) PRODI</w:t>
      </w:r>
    </w:p>
    <w:p w:rsidR="00000000" w:rsidRDefault="00C72A71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16"/>
        <w:rPr>
          <w:rFonts w:ascii="Times New Roman" w:eastAsia="Times New Roman" w:hAnsi="Times New Roman"/>
          <w:sz w:val="22"/>
        </w:rPr>
      </w:pPr>
      <w:r>
        <w:rPr>
          <w:sz w:val="22"/>
        </w:rPr>
        <w:t>Memahami konsep serta trampil dalam menyelesaikan masalah sistem pembangkit energi list</w:t>
      </w:r>
      <w:r>
        <w:rPr>
          <w:sz w:val="22"/>
        </w:rPr>
        <w:t>rik</w:t>
      </w:r>
    </w:p>
    <w:p w:rsidR="00000000" w:rsidRDefault="00C72A71">
      <w:pPr>
        <w:spacing w:line="49" w:lineRule="exact"/>
        <w:rPr>
          <w:rFonts w:ascii="Times New Roman" w:eastAsia="Times New Roman" w:hAnsi="Times New Roman"/>
          <w:sz w:val="22"/>
        </w:rPr>
      </w:pPr>
    </w:p>
    <w:p w:rsidR="00000000" w:rsidRDefault="00C72A71">
      <w:pPr>
        <w:numPr>
          <w:ilvl w:val="0"/>
          <w:numId w:val="1"/>
        </w:numPr>
        <w:tabs>
          <w:tab w:val="left" w:pos="840"/>
        </w:tabs>
        <w:spacing w:line="218" w:lineRule="auto"/>
        <w:ind w:left="840" w:right="320" w:hanging="416"/>
        <w:rPr>
          <w:rFonts w:ascii="Times New Roman" w:eastAsia="Times New Roman" w:hAnsi="Times New Roman"/>
          <w:sz w:val="22"/>
        </w:rPr>
      </w:pPr>
      <w:r>
        <w:rPr>
          <w:sz w:val="22"/>
        </w:rPr>
        <w:t>Memahami konsep serta trampil dalam meneyelesaikan dengan metode maksimasi dan minimasi pada pembangkit energy listrik</w:t>
      </w:r>
    </w:p>
    <w:p w:rsidR="00000000" w:rsidRDefault="00C72A71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16"/>
        <w:rPr>
          <w:rFonts w:ascii="Times New Roman" w:eastAsia="Times New Roman" w:hAnsi="Times New Roman"/>
          <w:sz w:val="22"/>
        </w:rPr>
      </w:pPr>
      <w:r>
        <w:rPr>
          <w:sz w:val="22"/>
        </w:rPr>
        <w:t>Memahami prosedur perancangan pembangkit energy listrik secara ekonomis dan teknis</w:t>
      </w:r>
    </w:p>
    <w:p w:rsidR="00000000" w:rsidRDefault="00C72A71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416"/>
        <w:rPr>
          <w:rFonts w:ascii="Times New Roman" w:eastAsia="Times New Roman" w:hAnsi="Times New Roman"/>
          <w:sz w:val="24"/>
        </w:rPr>
      </w:pPr>
      <w:r>
        <w:rPr>
          <w:sz w:val="22"/>
        </w:rPr>
        <w:t>Mampu mengidentifikasi masalah yang sering terjad</w:t>
      </w:r>
      <w:r>
        <w:rPr>
          <w:sz w:val="22"/>
        </w:rPr>
        <w:t>i pada pembangkit energi listrik</w:t>
      </w:r>
    </w:p>
    <w:p w:rsidR="00000000" w:rsidRDefault="00C72A71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0" w:lineRule="atLeast"/>
        <w:ind w:left="40"/>
        <w:rPr>
          <w:b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CAPAIAN PEMBELAJARAN MATAKULIAH (CPMK)</w:t>
      </w:r>
    </w:p>
    <w:p w:rsidR="00000000" w:rsidRDefault="00C72A71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356"/>
        <w:rPr>
          <w:sz w:val="22"/>
        </w:rPr>
      </w:pPr>
      <w:r>
        <w:rPr>
          <w:sz w:val="22"/>
        </w:rPr>
        <w:t>Mahasiswa memahami porses sistem pembangkitan Tenaga Listrik</w:t>
      </w:r>
    </w:p>
    <w:p w:rsidR="00000000" w:rsidRDefault="00C72A71">
      <w:pPr>
        <w:spacing w:line="89" w:lineRule="exact"/>
        <w:rPr>
          <w:sz w:val="22"/>
        </w:rPr>
      </w:pPr>
    </w:p>
    <w:p w:rsidR="00000000" w:rsidRDefault="00C72A71">
      <w:pPr>
        <w:numPr>
          <w:ilvl w:val="0"/>
          <w:numId w:val="2"/>
        </w:numPr>
        <w:tabs>
          <w:tab w:val="left" w:pos="780"/>
        </w:tabs>
        <w:spacing w:line="235" w:lineRule="auto"/>
        <w:ind w:left="780" w:right="640" w:hanging="356"/>
        <w:rPr>
          <w:sz w:val="22"/>
        </w:rPr>
      </w:pPr>
      <w:r>
        <w:rPr>
          <w:sz w:val="22"/>
        </w:rPr>
        <w:t xml:space="preserve">Mahasiswa memahami jenis </w:t>
      </w:r>
      <w:r>
        <w:rPr>
          <w:sz w:val="22"/>
        </w:rPr>
        <w:t>–</w:t>
      </w:r>
      <w:r>
        <w:rPr>
          <w:sz w:val="22"/>
        </w:rPr>
        <w:t xml:space="preserve"> jenis pembangkitan tenaga listrik sesuai dengan sumber energy tersedia</w:t>
      </w:r>
    </w:p>
    <w:p w:rsidR="00000000" w:rsidRDefault="00C72A71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tabs>
          <w:tab w:val="left" w:pos="760"/>
        </w:tabs>
        <w:spacing w:line="0" w:lineRule="atLeast"/>
        <w:ind w:left="4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>Mahasiswa  memaha</w:t>
      </w:r>
      <w:r>
        <w:rPr>
          <w:sz w:val="22"/>
        </w:rPr>
        <w:t>mi  prinsip  perancangan  pembangkitan secara ekonomis dan teknis.</w:t>
      </w:r>
    </w:p>
    <w:p w:rsidR="00000000" w:rsidRDefault="00C72A71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356"/>
        <w:rPr>
          <w:sz w:val="22"/>
        </w:rPr>
      </w:pPr>
      <w:r>
        <w:rPr>
          <w:sz w:val="22"/>
        </w:rPr>
        <w:t>Mahasiswa memahami instalasi listrik dari pembangkit</w:t>
      </w:r>
    </w:p>
    <w:p w:rsidR="00000000" w:rsidRDefault="00C72A71">
      <w:pPr>
        <w:spacing w:line="41" w:lineRule="exact"/>
        <w:rPr>
          <w:sz w:val="22"/>
        </w:rPr>
      </w:pPr>
    </w:p>
    <w:p w:rsidR="00000000" w:rsidRDefault="00C72A71">
      <w:pPr>
        <w:numPr>
          <w:ilvl w:val="0"/>
          <w:numId w:val="3"/>
        </w:numPr>
        <w:tabs>
          <w:tab w:val="left" w:pos="780"/>
        </w:tabs>
        <w:spacing w:line="0" w:lineRule="atLeast"/>
        <w:ind w:left="780" w:hanging="356"/>
        <w:rPr>
          <w:sz w:val="22"/>
        </w:rPr>
      </w:pPr>
      <w:r>
        <w:rPr>
          <w:sz w:val="22"/>
        </w:rPr>
        <w:t>Mahasiswa memahami masalah utama dalam pembangki energy listrik</w:t>
      </w:r>
    </w:p>
    <w:p w:rsidR="00000000" w:rsidRDefault="00C72A71">
      <w:pPr>
        <w:spacing w:line="87" w:lineRule="exact"/>
        <w:rPr>
          <w:sz w:val="22"/>
        </w:rPr>
      </w:pPr>
    </w:p>
    <w:p w:rsidR="00000000" w:rsidRDefault="00C72A71">
      <w:pPr>
        <w:numPr>
          <w:ilvl w:val="0"/>
          <w:numId w:val="3"/>
        </w:numPr>
        <w:tabs>
          <w:tab w:val="left" w:pos="780"/>
        </w:tabs>
        <w:spacing w:line="236" w:lineRule="auto"/>
        <w:ind w:left="780" w:right="620" w:hanging="356"/>
        <w:rPr>
          <w:sz w:val="22"/>
        </w:rPr>
      </w:pPr>
      <w:r>
        <w:rPr>
          <w:sz w:val="22"/>
        </w:rPr>
        <w:t>Mahasiswa memahami sistem interkoneksi, proses peneyediaan tenaga lis</w:t>
      </w:r>
      <w:r>
        <w:rPr>
          <w:sz w:val="22"/>
        </w:rPr>
        <w:t>trik dan mutu tenaga lsitrik</w:t>
      </w:r>
    </w:p>
    <w:p w:rsidR="00000000" w:rsidRDefault="00C72A7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702310</wp:posOffset>
            </wp:positionV>
            <wp:extent cx="6286500" cy="116776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2A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C72A71">
      <w:pPr>
        <w:spacing w:line="0" w:lineRule="atLeast"/>
        <w:ind w:left="40"/>
        <w:rPr>
          <w:b/>
          <w:sz w:val="2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1714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POKOK BAHASAN</w:t>
      </w:r>
    </w:p>
    <w:p w:rsidR="00000000" w:rsidRDefault="00C72A71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80"/>
        <w:gridCol w:w="6960"/>
        <w:gridCol w:w="1560"/>
      </w:tblGrid>
      <w:tr w:rsidR="00000000">
        <w:trPr>
          <w:trHeight w:val="269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Pertemuank</w:t>
            </w: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2780"/>
              <w:rPr>
                <w:b/>
                <w:sz w:val="22"/>
              </w:rPr>
            </w:pPr>
            <w:r>
              <w:rPr>
                <w:b/>
                <w:sz w:val="22"/>
              </w:rPr>
              <w:t>Meteri/Bahan Ajar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Referensi/</w:t>
            </w:r>
          </w:p>
        </w:tc>
      </w:tr>
      <w:tr w:rsidR="00000000">
        <w:trPr>
          <w:trHeight w:val="269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 /Tanggal</w:t>
            </w: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DaftarPust</w:t>
            </w:r>
          </w:p>
        </w:tc>
      </w:tr>
      <w:tr w:rsidR="00000000">
        <w:trPr>
          <w:trHeight w:val="269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67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aka</w:t>
            </w:r>
          </w:p>
        </w:tc>
      </w:tr>
      <w:tr w:rsidR="00000000">
        <w:trPr>
          <w:trHeight w:val="275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5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(1)</w:t>
            </w:r>
          </w:p>
        </w:tc>
        <w:tc>
          <w:tcPr>
            <w:tcW w:w="6960" w:type="dxa"/>
            <w:vMerge w:val="restart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Kontrak Perkuliahan (Pendahuluan yakni; gambaran umum materi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285" w:lineRule="exact"/>
              <w:ind w:left="400"/>
              <w:rPr>
                <w:sz w:val="24"/>
              </w:rPr>
            </w:pPr>
            <w:r>
              <w:rPr>
                <w:sz w:val="24"/>
              </w:rPr>
              <w:t>Silabus</w:t>
            </w:r>
          </w:p>
        </w:tc>
      </w:tr>
      <w:tr w:rsidR="00000000">
        <w:trPr>
          <w:trHeight w:val="115"/>
        </w:trPr>
        <w:tc>
          <w:tcPr>
            <w:tcW w:w="138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60" w:type="dxa"/>
            <w:vMerge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0000" w:rsidRDefault="00C72A71">
      <w:pPr>
        <w:rPr>
          <w:rFonts w:ascii="Times New Roman" w:eastAsia="Times New Roman" w:hAnsi="Times New Roman"/>
          <w:sz w:val="10"/>
        </w:rPr>
        <w:sectPr w:rsidR="00000000">
          <w:pgSz w:w="12240" w:h="15840"/>
          <w:pgMar w:top="1112" w:right="1020" w:bottom="945" w:left="1300" w:header="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20"/>
        <w:gridCol w:w="7220"/>
        <w:gridCol w:w="440"/>
        <w:gridCol w:w="840"/>
      </w:tblGrid>
      <w:tr w:rsidR="00000000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sz w:val="22"/>
              </w:rPr>
            </w:pPr>
            <w:bookmarkStart w:id="1" w:name="page2"/>
            <w:bookmarkEnd w:id="1"/>
            <w:r>
              <w:rPr>
                <w:sz w:val="22"/>
              </w:rPr>
              <w:lastRenderedPageBreak/>
              <w:t>03 Sept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kuliah dan posisi mata kuliah dalam siste</w:t>
            </w:r>
            <w:r>
              <w:rPr>
                <w:sz w:val="24"/>
              </w:rPr>
              <w:t>m tenaga listrik, teknik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2018</w:t>
            </w: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perkuliahan dan teknis penilaian)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(2)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Instalasi listrik dari pusat pembangki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Arismunan</w:t>
            </w:r>
          </w:p>
        </w:tc>
      </w:tr>
      <w:tr w:rsidR="00000000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 Sept</w:t>
            </w: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Macam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>macam mesin listrik ( transformator dan generator yang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left="100"/>
              <w:rPr>
                <w:sz w:val="22"/>
              </w:rPr>
            </w:pPr>
            <w:r>
              <w:rPr>
                <w:sz w:val="22"/>
              </w:rPr>
              <w:t>dar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</w:tr>
      <w:tr w:rsidR="00000000">
        <w:trPr>
          <w:trHeight w:val="269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2018</w:t>
            </w: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Kuwahara,</w:t>
            </w:r>
          </w:p>
        </w:tc>
      </w:tr>
      <w:tr w:rsidR="00000000">
        <w:trPr>
          <w:trHeight w:val="1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digunakan)</w:t>
            </w: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sz w:val="22"/>
              </w:rPr>
              <w:t>2003,</w:t>
            </w:r>
            <w:r>
              <w:rPr>
                <w:b/>
                <w:i/>
                <w:sz w:val="22"/>
              </w:rPr>
              <w:t>Tekn</w:t>
            </w:r>
            <w:r>
              <w:rPr>
                <w:b/>
                <w:i/>
                <w:sz w:val="22"/>
              </w:rPr>
              <w:t>i</w:t>
            </w:r>
          </w:p>
        </w:tc>
      </w:tr>
      <w:tr w:rsidR="00000000">
        <w:trPr>
          <w:trHeight w:val="10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Tenaga</w:t>
            </w:r>
          </w:p>
        </w:tc>
      </w:tr>
      <w:tr w:rsidR="0000000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Listrik</w:t>
            </w:r>
            <w:r>
              <w:rPr>
                <w:sz w:val="22"/>
              </w:rPr>
              <w:t>.</w:t>
            </w:r>
          </w:p>
        </w:tc>
      </w:tr>
      <w:tr w:rsidR="00000000">
        <w:trPr>
          <w:trHeight w:val="3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(3)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Saluran kabel dan jala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jala (Busbar/Rel)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Arismunan</w:t>
            </w:r>
          </w:p>
        </w:tc>
      </w:tr>
      <w:tr w:rsidR="00000000">
        <w:trPr>
          <w:trHeight w:val="23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39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 Sept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dar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39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Kuwahara,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sz w:val="22"/>
              </w:rPr>
              <w:t>2003,</w:t>
            </w:r>
            <w:r>
              <w:rPr>
                <w:b/>
                <w:i/>
                <w:sz w:val="22"/>
              </w:rPr>
              <w:t>Tekni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Tenaga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Listrik</w:t>
            </w:r>
            <w:r>
              <w:rPr>
                <w:sz w:val="22"/>
              </w:rPr>
              <w:t>.</w:t>
            </w:r>
          </w:p>
        </w:tc>
      </w:tr>
      <w:tr w:rsidR="00000000">
        <w:trPr>
          <w:trHeight w:val="30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(4)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Macam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>macam sakelar, Pemisah dan pemutus daya yang digunakan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Arismunan</w:t>
            </w:r>
          </w:p>
        </w:tc>
      </w:tr>
      <w:tr w:rsidR="00000000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sz w:val="22"/>
              </w:rPr>
            </w:pPr>
            <w:r>
              <w:rPr>
                <w:sz w:val="22"/>
              </w:rPr>
              <w:t>24 Sept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left="100"/>
              <w:rPr>
                <w:sz w:val="22"/>
              </w:rPr>
            </w:pPr>
            <w:r>
              <w:rPr>
                <w:sz w:val="22"/>
              </w:rPr>
              <w:t>dar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dan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Kuwahara,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sz w:val="22"/>
              </w:rPr>
              <w:t>2003,</w:t>
            </w:r>
            <w:r>
              <w:rPr>
                <w:b/>
                <w:i/>
                <w:sz w:val="22"/>
              </w:rPr>
              <w:t>Tekni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Tenaga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Listrik</w:t>
            </w:r>
            <w:r>
              <w:rPr>
                <w:sz w:val="22"/>
              </w:rPr>
              <w:t>.</w:t>
            </w:r>
          </w:p>
        </w:tc>
      </w:tr>
      <w:tr w:rsidR="00000000">
        <w:trPr>
          <w:trHeight w:val="27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(5)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Sistem Proteksi dan pentanahan pada pusat pembangkit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01 Okt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(6)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Konfigurasi instala</w:t>
            </w:r>
            <w:r>
              <w:rPr>
                <w:sz w:val="24"/>
              </w:rPr>
              <w:t>si sistem pada pusat pembangkit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08 Okt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(7)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Proses kerja dan sistem control pada sistem pembangkitan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24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15 Okt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41" w:lineRule="exac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7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</w:tbl>
    <w:p w:rsidR="00000000" w:rsidRDefault="00C72A71">
      <w:pPr>
        <w:rPr>
          <w:b/>
          <w:i/>
          <w:sz w:val="22"/>
        </w:rPr>
        <w:sectPr w:rsidR="00000000">
          <w:pgSz w:w="12240" w:h="15840"/>
          <w:pgMar w:top="1112" w:right="1020" w:bottom="1051" w:left="13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20"/>
        <w:gridCol w:w="7220"/>
        <w:gridCol w:w="540"/>
        <w:gridCol w:w="740"/>
      </w:tblGrid>
      <w:tr w:rsidR="00000000">
        <w:trPr>
          <w:trHeight w:val="27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3"/>
            <w:bookmarkEnd w:id="2"/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2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(8)</w:t>
            </w: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425" w:lineRule="exact"/>
              <w:ind w:left="1160"/>
              <w:rPr>
                <w:b/>
                <w:sz w:val="36"/>
              </w:rPr>
            </w:pPr>
            <w:r>
              <w:rPr>
                <w:b/>
                <w:sz w:val="36"/>
              </w:rPr>
              <w:t>UJIAN TENGAH SEMESTER (UTS)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3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22 Okt 2018</w:t>
            </w: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98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5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5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(9)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Masalah operasi pada pusat pembangkit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29 Okt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Macam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>macam pusat pembangkit Konvesioanl, non konvesional dan unit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pembangkit khusus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18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(10)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Masalah operasi pada pusat pembangkit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0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05 Nov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Macam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>macam turbin dan sfesifikasi bahan bakar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3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30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(11)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Pembangkitan dalam sistem interkoneksi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12 Nop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 xml:space="preserve">Prakiraan beban, sistem interkoneksi dan sistem terisolir, faktor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faktor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dalam pembangkitan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7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19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67" w:lineRule="exac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</w:t>
            </w:r>
            <w:r>
              <w:rPr>
                <w:b/>
                <w:i/>
                <w:sz w:val="22"/>
              </w:rPr>
              <w:t>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(12)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Pembangkitan dalam sistem interkoneksi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19 Nov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Keandalan pembangkit, keselamatan dan kesehatan kerja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9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(13)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Pembang</w:t>
            </w:r>
            <w:r>
              <w:rPr>
                <w:sz w:val="22"/>
              </w:rPr>
              <w:t>kitan dalam sistem Inetrkoneksi 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26 Nop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Konfigurasi jaringan dan pusat pengatur beban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28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7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</w:tbl>
    <w:p w:rsidR="00000000" w:rsidRDefault="00C72A71">
      <w:pPr>
        <w:rPr>
          <w:sz w:val="22"/>
        </w:rPr>
        <w:sectPr w:rsidR="00000000">
          <w:pgSz w:w="12240" w:h="15840"/>
          <w:pgMar w:top="1112" w:right="1020" w:bottom="899" w:left="1320" w:header="0" w:footer="0" w:gutter="0"/>
          <w:cols w:space="0" w:equalWidth="0">
            <w:col w:w="99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"/>
        <w:gridCol w:w="100"/>
        <w:gridCol w:w="1300"/>
        <w:gridCol w:w="7220"/>
        <w:gridCol w:w="540"/>
        <w:gridCol w:w="720"/>
      </w:tblGrid>
      <w:tr w:rsidR="00000000">
        <w:trPr>
          <w:trHeight w:val="32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  <w:r>
              <w:rPr>
                <w:sz w:val="22"/>
              </w:rPr>
              <w:lastRenderedPageBreak/>
              <w:pict>
                <v:line id="_x0000_s1034" style="position:absolute;z-index:-251657728;mso-position-horizontal-relative:page;mso-position-vertical-relative:page" from="66.6pt,56.6pt" to="66.6pt,470.7pt" o:userdrawn="t" strokeweight=".16931mm">
                  <w10:wrap anchorx="page" anchory="page"/>
                </v:line>
              </w:pict>
            </w:r>
            <w:r>
              <w:rPr>
                <w:sz w:val="22"/>
              </w:rPr>
              <w:pict>
                <v:line id="_x0000_s1035" style="position:absolute;z-index:-251656704;mso-position-horizontal-relative:page;mso-position-vertical-relative:page" from="561.1pt,56.6pt" to="561.1pt,470.7pt" o:userdrawn="t" strokeweight=".16931mm">
                  <w10:wrap anchorx="page" anchory="page"/>
                </v:line>
              </w:pic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(14)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Pengembangan Pembangkitan : analasis kebutuhan energy, per</w:t>
            </w:r>
            <w:r>
              <w:rPr>
                <w:sz w:val="22"/>
              </w:rPr>
              <w:t>encanaan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03 Des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teknik dan biaya pembangkitan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(15)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Pengembangan pembangkitan : Analasis biaya pembangkit tariff, konsumsi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Djiteng</w:t>
            </w:r>
          </w:p>
        </w:tc>
      </w:tr>
      <w:tr w:rsidR="00000000">
        <w:trPr>
          <w:trHeight w:val="310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10 De</w:t>
            </w:r>
            <w:r>
              <w:rPr>
                <w:w w:val="99"/>
                <w:sz w:val="22"/>
              </w:rPr>
              <w:t>s 2018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bahan bakar dan analisis ganguan dan kerusakan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Marsudi.,2</w:t>
            </w:r>
          </w:p>
        </w:tc>
      </w:tr>
      <w:tr w:rsidR="00000000">
        <w:trPr>
          <w:trHeight w:val="22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229" w:lineRule="exact"/>
              <w:ind w:left="100"/>
              <w:rPr>
                <w:sz w:val="22"/>
              </w:rPr>
            </w:pPr>
            <w:r>
              <w:rPr>
                <w:sz w:val="22"/>
              </w:rPr>
              <w:t>005,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Pembangki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Energi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Listrik.Erla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b/>
                <w:i/>
                <w:sz w:val="22"/>
              </w:rPr>
              <w:t>ngga</w:t>
            </w:r>
            <w:r>
              <w:rPr>
                <w:sz w:val="22"/>
              </w:rPr>
              <w:t>,</w:t>
            </w: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Jakarta;</w:t>
            </w:r>
          </w:p>
        </w:tc>
      </w:tr>
      <w:tr w:rsidR="00000000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1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(16)</w:t>
            </w: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422" w:lineRule="exact"/>
              <w:ind w:left="1300"/>
              <w:rPr>
                <w:b/>
                <w:sz w:val="36"/>
              </w:rPr>
            </w:pPr>
            <w:r>
              <w:rPr>
                <w:b/>
                <w:sz w:val="36"/>
              </w:rPr>
              <w:t>UJIAN AKHIR SEMESTER (UAS)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73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right="1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17 Des 2018</w:t>
            </w: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0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306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255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PRASYARAT</w:t>
            </w:r>
          </w:p>
        </w:tc>
        <w:tc>
          <w:tcPr>
            <w:tcW w:w="72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250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Mesin </w:t>
            </w:r>
            <w:r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mesin listrik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69"/>
        </w:trPr>
        <w:tc>
          <w:tcPr>
            <w:tcW w:w="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20" w:type="dxa"/>
            <w:gridSpan w:val="3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Sistem tenaga listrik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72A7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C72A7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175895</wp:posOffset>
            </wp:positionV>
            <wp:extent cx="6286500" cy="176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175895</wp:posOffset>
            </wp:positionV>
            <wp:extent cx="6286500" cy="1765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72A71">
      <w:pPr>
        <w:spacing w:line="208" w:lineRule="exact"/>
        <w:rPr>
          <w:rFonts w:ascii="Times New Roman" w:eastAsia="Times New Roman" w:hAnsi="Times New Roman"/>
        </w:rPr>
      </w:pPr>
    </w:p>
    <w:p w:rsidR="00000000" w:rsidRDefault="00C72A71">
      <w:pPr>
        <w:spacing w:line="0" w:lineRule="atLeast"/>
        <w:ind w:left="20"/>
        <w:rPr>
          <w:b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66675" cy="1714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>PUSTAKA/ REFERENSI</w:t>
      </w:r>
    </w:p>
    <w:p w:rsidR="00000000" w:rsidRDefault="00C72A71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2"/>
        </w:rPr>
        <w:pict>
          <v:line id="_x0000_s1038" style="position:absolute;z-index:-251653632" from=".85pt,1.1pt" to="494.85pt,1.1pt" o:userdrawn="t" strokecolor="#a6a6a6" strokeweight=".80431mm"/>
        </w:pict>
      </w:r>
      <w:r>
        <w:rPr>
          <w:b/>
          <w:sz w:val="22"/>
        </w:rPr>
        <w:pict>
          <v:line id="_x0000_s1039" style="position:absolute;z-index:-251652608" from=".35pt,2.5pt" to="495.35pt,2.5pt" o:userdrawn="t" strokeweight=".48pt"/>
        </w:pict>
      </w:r>
    </w:p>
    <w:p w:rsidR="00000000" w:rsidRDefault="00C72A71">
      <w:pPr>
        <w:spacing w:line="27" w:lineRule="exact"/>
        <w:rPr>
          <w:rFonts w:ascii="Times New Roman" w:eastAsia="Times New Roman" w:hAnsi="Times New Roman"/>
        </w:rPr>
      </w:pPr>
    </w:p>
    <w:p w:rsidR="00000000" w:rsidRDefault="00C72A71">
      <w:pPr>
        <w:tabs>
          <w:tab w:val="left" w:pos="820"/>
        </w:tabs>
        <w:spacing w:line="0" w:lineRule="atLeast"/>
        <w:ind w:left="48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 xml:space="preserve">Djiteng Marsudi.,2005, </w:t>
      </w:r>
      <w:r>
        <w:rPr>
          <w:b/>
          <w:i/>
          <w:sz w:val="22"/>
        </w:rPr>
        <w:t>Pembangkit Energi Listrik.Erlangga</w:t>
      </w:r>
      <w:r>
        <w:rPr>
          <w:sz w:val="22"/>
        </w:rPr>
        <w:t>, Jakarta;</w:t>
      </w:r>
    </w:p>
    <w:p w:rsidR="00000000" w:rsidRDefault="00C72A71">
      <w:pPr>
        <w:tabs>
          <w:tab w:val="left" w:pos="820"/>
        </w:tabs>
        <w:spacing w:line="0" w:lineRule="atLeast"/>
        <w:ind w:left="48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>Arismunandar dan Kuwahara,2003,</w:t>
      </w:r>
      <w:r>
        <w:rPr>
          <w:b/>
          <w:i/>
          <w:sz w:val="22"/>
        </w:rPr>
        <w:t>Teknik Tenaga Listrik</w:t>
      </w:r>
      <w:r>
        <w:rPr>
          <w:sz w:val="22"/>
        </w:rPr>
        <w:t>.</w:t>
      </w:r>
    </w:p>
    <w:p w:rsidR="00000000" w:rsidRDefault="00C72A71">
      <w:pPr>
        <w:spacing w:line="49" w:lineRule="exact"/>
        <w:rPr>
          <w:rFonts w:ascii="Times New Roman" w:eastAsia="Times New Roman" w:hAnsi="Times New Roman"/>
        </w:rPr>
      </w:pPr>
    </w:p>
    <w:p w:rsidR="00000000" w:rsidRDefault="00C72A71">
      <w:pPr>
        <w:tabs>
          <w:tab w:val="left" w:pos="820"/>
        </w:tabs>
        <w:spacing w:line="217" w:lineRule="auto"/>
        <w:ind w:left="840" w:right="100" w:hanging="359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>Soelaiman 2004.</w:t>
      </w:r>
      <w:r>
        <w:rPr>
          <w:b/>
          <w:i/>
          <w:sz w:val="22"/>
        </w:rPr>
        <w:t>Pembangkit Energi Listrik</w:t>
      </w:r>
      <w:r>
        <w:rPr>
          <w:sz w:val="22"/>
        </w:rPr>
        <w:t>, Lab Konversi Energi Elektr</w:t>
      </w:r>
      <w:r>
        <w:rPr>
          <w:sz w:val="22"/>
        </w:rPr>
        <w:t>ik jurusan Teknik Elektro ITB,Bandung</w:t>
      </w:r>
    </w:p>
    <w:p w:rsidR="00000000" w:rsidRDefault="00C72A71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040" style="position:absolute;z-index:-251651584" from=".35pt,.65pt" to="495.35pt,.65pt" o:userdrawn="t" strokeweight=".48pt"/>
        </w:pict>
      </w:r>
    </w:p>
    <w:sectPr w:rsidR="00000000">
      <w:pgSz w:w="12240" w:h="15840"/>
      <w:pgMar w:top="1112" w:right="1020" w:bottom="1440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A71"/>
    <w:rsid w:val="00C7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2</cp:revision>
  <dcterms:created xsi:type="dcterms:W3CDTF">2018-12-31T06:57:00Z</dcterms:created>
  <dcterms:modified xsi:type="dcterms:W3CDTF">2018-12-31T06:57:00Z</dcterms:modified>
</cp:coreProperties>
</file>